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>Светска недеља дојења</w:t>
      </w:r>
      <w:r w:rsidR="004313E8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>,</w:t>
      </w:r>
      <w:r w:rsidRPr="000F2E5A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 xml:space="preserve"> 1–7. август 2020. године 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>Национална недеља промоције дојења</w:t>
      </w:r>
      <w:r w:rsidR="004313E8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>,</w:t>
      </w:r>
      <w:r w:rsidRPr="000F2E5A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 xml:space="preserve"> 28. септембар – 4. октобар 2020. године</w:t>
      </w:r>
    </w:p>
    <w:p w:rsid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>„ПОДРЖИ ДОЈЕЊЕ – ЗА ЗДРАВИЈУ ПЛАНЕТУ”</w:t>
      </w:r>
    </w:p>
    <w:p w:rsid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Светска недеља дојења сваке године се обележава у више од 170 земаља света како би се повећало знање и свест о значају и предностима дојења и обезбедила подршка дојењу. Светска алијанса за подршку дојењу (</w:t>
      </w:r>
      <w:r w:rsidRPr="000F2E5A">
        <w:rPr>
          <w:rFonts w:ascii="Times New Roman" w:eastAsia="Droid Sans Fallback" w:hAnsi="Times New Roman" w:cs="Times New Roman"/>
          <w:i/>
          <w:iCs/>
          <w:color w:val="00000A"/>
          <w:sz w:val="24"/>
          <w:szCs w:val="24"/>
          <w:lang w:val="en-US" w:eastAsia="zh-CN" w:bidi="hi-IN"/>
        </w:rPr>
        <w:t>World Alliance for Breastfeeding Action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– WABA) иницирала је ову кампању како би се интензивирале активности на заштити, промоцији и подршци дојењу, а сваке године пажња је усмерена на различите теме од значаја за дојење.</w:t>
      </w:r>
    </w:p>
    <w:p w:rsid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Званични датум Светске недеље дојења на глобалном нивоу је од 1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.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до 7. августа, али се државама, организацијама и институцијама предлаже да за обележавање и активности поводом Светске недеље дојења изаберу најприкладније датуме у њиховим земљама. У нашој земљи Национална недеља промоције дојења обележава се 40. недеље у години која симболично представља трајање трудноће, а ове године обележиће се у периоду од 28. септембра до 4. октобра под слоганом „ПОДРЖИ ДОЈЕЊЕ – ЗА ЗДРАВИЈУ ПЛАНЕТУ”.</w:t>
      </w:r>
      <w:r w:rsidR="006C00B5" w:rsidRPr="006D40DD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Слоган овогодишње Светске и националне недеље дојења указује нам на важност дојења у очувању животне средине и њен утицај на климатске промене, као и на императив заштите, промовисања и подршке дојењу за здравље људи и здравију животну средину. 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Дојење представља најједноставнији, најздравији и најекономичнији начин да се обезбеди задовољење потреба новорођенчета за правилном исхраном. Мајчино млеко је потреба сваког новорођенчета, одојчета и детета до навршене друге године живота. Састав и количина мајчиног млека прилагођени су узрасту детета и његовим потребама. Осим што задовољава потребу за храном, дете сисањем остварује повезаност са мајком и задовољава потребу за блискошћу, стимулише развој свих својих чула, постиже бољи психомоторни развој и развој интелигенције. Дојење је кључни фактор преживљавања, здравља и благостања одојчади и мајки и представља витални део одрживог развоја и значајну компоненту глобалне акције окончања поремећаја ухрањености.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Начин на који се бебе хране утиче на очување наше планете. Мајчино млеко је природна, обновљива храна која штити животну средину, произведена и испоручена без загађења, паковања и отпада. Дојење доприноси смањену емисије угљен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-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диоксида. Са друге стране, производња и потрошња адаптираних млечних формула има негативан утицај на животну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lastRenderedPageBreak/>
        <w:t>средину односно доприноси исцрпљивању природних ресурса, деградацији животне средине и емисији гасова стаклене баште (угљен-диоксида, азот-моноксида, метана и других) који изазивају глобално загревање и климатске промене. Све наведено је важно јер очување наше планете утиче на здравље наших будућих генерација.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Циљеви Светске недеље дојења 2020. су:</w:t>
      </w:r>
    </w:p>
    <w:p w:rsidR="000F2E5A" w:rsidRPr="000F2E5A" w:rsidRDefault="000F2E5A" w:rsidP="006D40DD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и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нформисање о повезаности између дојења и животне средине односно климатских промена</w:t>
      </w:r>
      <w:r w:rsidR="00D81BB4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,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</w:t>
      </w:r>
    </w:p>
    <w:p w:rsidR="000F2E5A" w:rsidRPr="000F2E5A" w:rsidRDefault="000F2E5A" w:rsidP="006D40DD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и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стицање добробити дојења на климатске промене и животну средину</w:t>
      </w:r>
      <w:r w:rsidR="00D81BB4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,</w:t>
      </w:r>
    </w:p>
    <w:p w:rsidR="000F2E5A" w:rsidRPr="000F2E5A" w:rsidRDefault="000F2E5A" w:rsidP="006D40DD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п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одстицање на акције у циљу побољшања здравља људи за здравију планету</w:t>
      </w:r>
      <w:r w:rsidR="00D81BB4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,</w:t>
      </w:r>
    </w:p>
    <w:p w:rsidR="000F2E5A" w:rsidRPr="000F2E5A" w:rsidRDefault="000F2E5A" w:rsidP="006D40DD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а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нгажовање што већег број</w:t>
      </w:r>
      <w:r w:rsidR="007C3C72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a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појединаца и организација да утичу на промоцију и подршку дојењу како би имали здравију планету.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Деградацију животне средине која је последица загађивача у ваздуху, води или храни, прекомерној употреби оскудних ресурса, прекомерном отпаду и уништавању станишта често изазива људска активност. Наши системи производње хране и обрасци потрошње значајно доприносе климатским променама и деградацији животне средине. Зато Светска здравствена организација и </w:t>
      </w:r>
      <w:r w:rsidRPr="000F2E5A">
        <w:rPr>
          <w:rFonts w:ascii="Times New Roman" w:eastAsia="Droid Sans Fallback" w:hAnsi="Times New Roman" w:cs="Times New Roman"/>
          <w:color w:val="1A1617"/>
          <w:sz w:val="24"/>
          <w:szCs w:val="24"/>
          <w:lang w:val="en-US" w:eastAsia="zh-CN" w:bidi="hi-IN"/>
        </w:rPr>
        <w:t xml:space="preserve">UNICEF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препоручују:</w:t>
      </w:r>
    </w:p>
    <w:p w:rsidR="000F2E5A" w:rsidRPr="000F2E5A" w:rsidRDefault="000F2E5A" w:rsidP="00D81BB4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р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ано започињање дојења – први подој требало би да буде у року од једног сата од порођаја</w:t>
      </w:r>
      <w:r w:rsidR="00272F6F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,</w:t>
      </w:r>
    </w:p>
    <w:p w:rsidR="000F2E5A" w:rsidRPr="000F2E5A" w:rsidRDefault="000F2E5A" w:rsidP="00D81BB4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и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скључиво дојење током првих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шест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месеци живота</w:t>
      </w:r>
      <w:r w:rsidR="00D81BB4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,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</w:t>
      </w:r>
    </w:p>
    <w:p w:rsidR="000F2E5A" w:rsidRPr="000F2E5A" w:rsidRDefault="000F2E5A" w:rsidP="00D81BB4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к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онтинуирано дојење до друге године живота или дуже, уз увођење немлечне дохране у првих шест месеци живота. 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Производња хране одговорна је за око 26% емисије гасова стаклене баште,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за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око 32% глобалне стопе закисељења земљишта и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за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78% прекомерне минерализације водених токова. Наша тренутна пракса производње и потрошње хране деградира копнене и водене екосистеме и покре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ћ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е климатске промене. Стога је важно одговорно коришћење ресурса као што су земља, вода и извори енергије и очување биолошке разноликости. </w:t>
      </w:r>
    </w:p>
    <w:p w:rsidR="000571A2" w:rsidRDefault="000571A2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Коришћење адаптираних млечних формула утиче на животну средину и климу због начина производње, паковања, дистрибуције и начина припреме. Главни састојак ве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ћ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ине адаптираних млечних формула је кравље млеко. Индустрија млека обично ослобађа значајне количине метана и других гасова стаклене баште. Поред тога, оброци хране или пашњаци потребни млечним говедима могу довести до крчења шума. То заузврат пове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ћ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ава количину угљен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-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диоксида, јер стабла више нису доступна да би га апсорбовала и спречила климатске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lastRenderedPageBreak/>
        <w:t>промене. Храњиви оброци за краве млекаре добијају се од житарица и соје узгајане уз интензивну употребу пестицида и ђубрива. То оставља иза себе још један еколошки траг.</w:t>
      </w:r>
    </w:p>
    <w:p w:rsidR="00BB32A4" w:rsidRDefault="00BB32A4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Процеси производње, паковања, дистрибуције и припреме адаптираних млечних формула, као и код ве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ћ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ине производње хране, захтевају енергију. Отпад је још један фактор који треба размотрити јер оставља еколошки траг. Металне лименке, ако се не рециклирају, вероватно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ћ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е завршити на депонијама, док пластични, алуминијумски и папирни отпад често заврши у нашим океанима. 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За производњу и припрему адаптираних млечних формула потребна је вода. Слатка вода је оскудни природни ресурс и зато је треба заштитити. Кључни су сви напори да сачувамо, рециклирамо и напунимо наше изворе воде. С друге стране, за производњу мајчиног млека потребна је храна коју мајка конзумира што резултира готово никаквим отпадом. 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Само око 40% свих беба рођених у току године искључиво се доји до шест месеци старости, а само 45% наставља дојење до друге године живота. Често постоји недостатак подршке дојењу, било у здравственом систему, на радном месту или у заједници. Недостатак породиљског/родитељског одсуства и подршке на радном месту представља велики изазов за оптимално дојење. 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sr-Cyrl-RS" w:eastAsia="zh-CN" w:bidi="hi-IN"/>
        </w:rPr>
      </w:pPr>
      <w:r w:rsidRPr="000F2E5A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>Шта можемо да учинимо за здравију планету</w:t>
      </w:r>
      <w:r w:rsidRPr="000F2E5A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sr-Cyrl-RS" w:eastAsia="zh-CN" w:bidi="hi-IN"/>
        </w:rPr>
        <w:t>?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Дојење је једно од најбољих улагања за спашавање живота деце и побољшање здравственог, социјалног и економског развоја појединаца и нације. Подршка дојењу има краткорочни и дугорочни утицај на здравља наше планете. Потребно је заговарање за дојење као јавноздравствену интервенцију која спашава животе и спречава инфекције и болести у целој популацији и то:</w:t>
      </w:r>
    </w:p>
    <w:p w:rsidR="000F2E5A" w:rsidRPr="000F2E5A" w:rsidRDefault="00313683" w:rsidP="00313683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• </w:t>
      </w:r>
      <w:r w:rsidR="000F2E5A"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у</w:t>
      </w:r>
      <w:r w:rsidR="000F2E5A"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склађивање националних и међународних смерница за дојење са иницијативама за заштиту животне средине</w:t>
      </w:r>
      <w:r w:rsidR="00CD74B2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;</w:t>
      </w:r>
    </w:p>
    <w:p w:rsidR="000F2E5A" w:rsidRPr="000F2E5A" w:rsidRDefault="000F2E5A" w:rsidP="00313683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у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напређење примене принципа </w:t>
      </w:r>
      <w:r w:rsidR="0027710B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„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болница </w:t>
      </w:r>
      <w:r w:rsidR="0027710B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–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пријатељ беба</w:t>
      </w:r>
      <w:r w:rsidR="0027710B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”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и промовисање дојења у општој популацији</w:t>
      </w:r>
      <w:r w:rsidR="00CD74B2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;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</w:t>
      </w:r>
    </w:p>
    <w:p w:rsidR="000F2E5A" w:rsidRPr="000F2E5A" w:rsidRDefault="000F2E5A" w:rsidP="00313683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п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одизање свести доносилаца одлука у циљу препознавања доприноса дојења у смислу здравствено безбедне хране која унапређује животну средину</w:t>
      </w:r>
      <w:r w:rsidR="00CD74B2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;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</w:t>
      </w:r>
    </w:p>
    <w:p w:rsidR="000F2E5A" w:rsidRPr="000F2E5A" w:rsidRDefault="000F2E5A" w:rsidP="00313683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з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аговарање политике усмерене на смањење емисије угљен-диоксида који се ослобађа при производњи адаптираних млечних формула</w:t>
      </w:r>
      <w:r w:rsidR="00CD74B2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;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</w:t>
      </w:r>
      <w:bookmarkStart w:id="0" w:name="_GoBack"/>
      <w:bookmarkEnd w:id="0"/>
    </w:p>
    <w:p w:rsidR="000F2E5A" w:rsidRPr="000F2E5A" w:rsidRDefault="000F2E5A" w:rsidP="00313683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lastRenderedPageBreak/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п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римена и поштовање одредби Међународног кодекса маркетинга адаптираних млечних формула и одговарају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ћ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е резолуције Светске здравствене скупштине</w:t>
      </w:r>
      <w:r w:rsidR="00CD74B2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;</w:t>
      </w:r>
    </w:p>
    <w:p w:rsidR="000F2E5A" w:rsidRPr="000F2E5A" w:rsidRDefault="000F2E5A" w:rsidP="00313683">
      <w:pPr>
        <w:widowControl w:val="0"/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•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ab/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з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аговарање за пла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ћ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ено породиљско одсуство и дојење на радном месту засновано на Конвенцији о заштити материнства од стране Међународне организације рада као минималног стандарда.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val="en-US" w:eastAsia="zh-CN" w:bidi="hi-IN"/>
        </w:rPr>
        <w:t xml:space="preserve">Друштвена подршка 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Како би успешно спровеле дојење, све жене имају право на подршку друштва, било да је у питању њихова породица, заједница, здравствени систем или подршка на радном месту. Саветовалиште за дојење је врста подршке коју директно женама/родитељима пружају обучени здравствени радници и саветници. Саветовање о дојењу од суштинског је значаја за пове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ћ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ање стопе дојења. Оно има за циљ оснаживање жена/родитеља да доје, поштују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ћ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и њихове личне ситуације и жеље, а укључује и пружање практичне помо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ћ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и и демонстрирање како да се беба стави на груди. </w:t>
      </w:r>
      <w:r w:rsidR="005B286C" w:rsidRPr="00CB1BB3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Потребно је </w:t>
      </w:r>
      <w:r w:rsidR="00CB1BB3" w:rsidRPr="00CB1BB3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и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нвес</w:t>
      </w:r>
      <w:r w:rsidR="005B286C" w:rsidRPr="00CB1BB3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тира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ти у одговарајуће програме обуке за различите нивое здравствених радника, консултаната за дојење, здравствених радника у заједници.</w:t>
      </w:r>
      <w:r w:rsidR="00CB1BB3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Потребно је информисати заједницу о утицају храњења новорођенчета/одојчета адаптираним млечним формулама на животну средину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,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у чему значајну улогу између осталих имају и медији. Истовремено је од значаја обезбедити ресурсе за додатна истраживања о утицају адаптираних млечних формула на климу и животну средину. 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Циљ кампање је скретање пажње здравствене и шире јавности на значај дојења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у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обезбеђењ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>у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 оптималне исхране, правилног раста и развоја,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  <w:t xml:space="preserve">за </w:t>
      </w: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 xml:space="preserve">заштиту и унапређење здравља детета и мајке, заштиту животне средине, као и указивање на значај пружања подршке и помоћи трудницама и мајкама дојиљама да остваре успешно дојење. </w:t>
      </w:r>
    </w:p>
    <w:p w:rsidR="000F2E5A" w:rsidRPr="000F2E5A" w:rsidRDefault="000F2E5A" w:rsidP="000F2E5A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val="sr-Cyrl-RS" w:eastAsia="zh-CN" w:bidi="hi-IN"/>
        </w:rPr>
      </w:pPr>
    </w:p>
    <w:p w:rsidR="00A96DCB" w:rsidRDefault="000F2E5A" w:rsidP="00CB1BB3">
      <w:pPr>
        <w:widowControl w:val="0"/>
        <w:suppressAutoHyphens/>
        <w:spacing w:after="0" w:line="360" w:lineRule="auto"/>
        <w:jc w:val="both"/>
      </w:pPr>
      <w:r w:rsidRPr="000F2E5A">
        <w:rPr>
          <w:rFonts w:ascii="Times New Roman" w:eastAsia="Droid Sans Fallback" w:hAnsi="Times New Roman" w:cs="Times New Roman"/>
          <w:color w:val="00000A"/>
          <w:sz w:val="24"/>
          <w:szCs w:val="24"/>
          <w:lang w:val="en-US" w:eastAsia="zh-CN" w:bidi="hi-IN"/>
        </w:rPr>
        <w:t>Сваке године, у оквиру обележавања Светске и Националне недеље дојења Институт за јавно здравље Србије „Др Милан Јовановић Батут” расписује  конкурс за избор најбољих ликовних и литерарних радова за децу предшколских установа и ученике основних школа у Републици Србији. Циљ конкурса је да се подстакне здравственоваспитни рад у предшколским установама и основним школама на тему подршке дојењу као најоптималнијем начину исхране новорођенчади и одојчади. Ове године, због актуелне COVID-19 пандемије, конкурс ће бити расписан на јесен.</w:t>
      </w:r>
    </w:p>
    <w:sectPr w:rsidR="00A96DC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5A"/>
    <w:rsid w:val="000571A2"/>
    <w:rsid w:val="000F2E5A"/>
    <w:rsid w:val="002567C5"/>
    <w:rsid w:val="00272F6F"/>
    <w:rsid w:val="0027710B"/>
    <w:rsid w:val="00313683"/>
    <w:rsid w:val="004313E8"/>
    <w:rsid w:val="00480DCB"/>
    <w:rsid w:val="00513FEF"/>
    <w:rsid w:val="005B286C"/>
    <w:rsid w:val="006C00B5"/>
    <w:rsid w:val="006D40DD"/>
    <w:rsid w:val="0072036B"/>
    <w:rsid w:val="007C3C72"/>
    <w:rsid w:val="008E09F1"/>
    <w:rsid w:val="009B3B9E"/>
    <w:rsid w:val="00BB32A4"/>
    <w:rsid w:val="00BC35AE"/>
    <w:rsid w:val="00CB1BB3"/>
    <w:rsid w:val="00CD74B2"/>
    <w:rsid w:val="00D8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TG. Gruden</dc:creator>
  <cp:lastModifiedBy>Tamara TG. Gruden</cp:lastModifiedBy>
  <cp:revision>3</cp:revision>
  <dcterms:created xsi:type="dcterms:W3CDTF">2020-07-29T10:01:00Z</dcterms:created>
  <dcterms:modified xsi:type="dcterms:W3CDTF">2020-07-29T10:29:00Z</dcterms:modified>
</cp:coreProperties>
</file>